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2A" w:rsidRPr="00BF7C3F" w:rsidRDefault="00B17B2A" w:rsidP="00B17B2A">
      <w:pPr>
        <w:autoSpaceDE w:val="0"/>
        <w:autoSpaceDN w:val="0"/>
        <w:adjustRightInd w:val="0"/>
        <w:ind w:firstLine="0"/>
        <w:jc w:val="left"/>
        <w:rPr>
          <w:rFonts w:cs="Times New Roman"/>
          <w:b/>
          <w:bCs/>
          <w:szCs w:val="28"/>
          <w:lang w:val="kk-KZ"/>
        </w:rPr>
      </w:pPr>
    </w:p>
    <w:p w:rsidR="00B17B2A" w:rsidRPr="00792609" w:rsidRDefault="00BF7C3F" w:rsidP="00B17B2A">
      <w:pPr>
        <w:autoSpaceDE w:val="0"/>
        <w:autoSpaceDN w:val="0"/>
        <w:adjustRightInd w:val="0"/>
        <w:ind w:firstLine="0"/>
        <w:jc w:val="left"/>
        <w:rPr>
          <w:rFonts w:cs="Times New Roman"/>
          <w:color w:val="000000" w:themeColor="text1"/>
          <w:szCs w:val="28"/>
        </w:rPr>
      </w:pPr>
      <w:r>
        <w:rPr>
          <w:rFonts w:cs="Times New Roman"/>
          <w:color w:val="008000"/>
          <w:szCs w:val="28"/>
          <w:lang w:val="kk-KZ"/>
        </w:rPr>
        <w:t xml:space="preserve">    </w:t>
      </w:r>
      <w:proofErr w:type="spellStart"/>
      <w:r w:rsidR="00B17B2A" w:rsidRPr="00792609">
        <w:rPr>
          <w:rFonts w:cs="Times New Roman"/>
          <w:color w:val="000000" w:themeColor="text1"/>
          <w:szCs w:val="28"/>
        </w:rPr>
        <w:t>Аймагамбетов</w:t>
      </w:r>
      <w:proofErr w:type="spellEnd"/>
      <w:r w:rsidR="00B17B2A" w:rsidRPr="00792609">
        <w:rPr>
          <w:rFonts w:cs="Times New Roman"/>
          <w:bCs/>
          <w:color w:val="000000" w:themeColor="text1"/>
          <w:szCs w:val="28"/>
        </w:rPr>
        <w:t xml:space="preserve">, Е. Б. </w:t>
      </w:r>
    </w:p>
    <w:p w:rsidR="00AE77D0" w:rsidRPr="00792609" w:rsidRDefault="00B17B2A" w:rsidP="00B17B2A">
      <w:pPr>
        <w:jc w:val="center"/>
        <w:rPr>
          <w:rFonts w:cs="Times New Roman"/>
          <w:color w:val="000000" w:themeColor="text1"/>
          <w:szCs w:val="28"/>
        </w:rPr>
      </w:pPr>
      <w:r w:rsidRPr="00792609">
        <w:rPr>
          <w:rFonts w:cs="Times New Roman"/>
          <w:color w:val="000000" w:themeColor="text1"/>
          <w:szCs w:val="28"/>
        </w:rPr>
        <w:tab/>
        <w:t xml:space="preserve">Ұлт </w:t>
      </w:r>
      <w:proofErr w:type="spellStart"/>
      <w:r w:rsidRPr="00792609">
        <w:rPr>
          <w:rFonts w:cs="Times New Roman"/>
          <w:color w:val="000000" w:themeColor="text1"/>
          <w:szCs w:val="28"/>
        </w:rPr>
        <w:t>жоспары</w:t>
      </w:r>
      <w:proofErr w:type="spellEnd"/>
      <w:r w:rsidRPr="00792609">
        <w:rPr>
          <w:rFonts w:cs="Times New Roman"/>
          <w:color w:val="000000" w:themeColor="text1"/>
          <w:szCs w:val="28"/>
        </w:rPr>
        <w:t xml:space="preserve">. Бұл - </w:t>
      </w:r>
      <w:proofErr w:type="spellStart"/>
      <w:r w:rsidRPr="00792609">
        <w:rPr>
          <w:rFonts w:cs="Times New Roman"/>
          <w:color w:val="000000" w:themeColor="text1"/>
          <w:szCs w:val="28"/>
        </w:rPr>
        <w:t>Жолдау</w:t>
      </w:r>
      <w:proofErr w:type="spellEnd"/>
      <w:r w:rsidRPr="00792609">
        <w:rPr>
          <w:rFonts w:cs="Times New Roman"/>
          <w:color w:val="000000" w:themeColor="text1"/>
          <w:szCs w:val="28"/>
        </w:rPr>
        <w:t xml:space="preserve"> мен реформа алдындағы </w:t>
      </w:r>
      <w:proofErr w:type="spellStart"/>
      <w:r w:rsidRPr="00792609">
        <w:rPr>
          <w:rFonts w:cs="Times New Roman"/>
          <w:color w:val="000000" w:themeColor="text1"/>
          <w:szCs w:val="28"/>
        </w:rPr>
        <w:t>жауапкершілі</w:t>
      </w:r>
      <w:proofErr w:type="gramStart"/>
      <w:r w:rsidRPr="00792609">
        <w:rPr>
          <w:rFonts w:cs="Times New Roman"/>
          <w:color w:val="000000" w:themeColor="text1"/>
          <w:szCs w:val="28"/>
        </w:rPr>
        <w:t>к</w:t>
      </w:r>
      <w:proofErr w:type="spellEnd"/>
      <w:proofErr w:type="gramEnd"/>
      <w:r w:rsidRPr="00792609">
        <w:rPr>
          <w:rFonts w:cs="Times New Roman"/>
          <w:color w:val="000000" w:themeColor="text1"/>
          <w:szCs w:val="28"/>
        </w:rPr>
        <w:t xml:space="preserve"> [Текст] / Е. Б. </w:t>
      </w:r>
      <w:proofErr w:type="spellStart"/>
      <w:r w:rsidRPr="00792609">
        <w:rPr>
          <w:rFonts w:cs="Times New Roman"/>
          <w:color w:val="000000" w:themeColor="text1"/>
          <w:szCs w:val="28"/>
        </w:rPr>
        <w:t>Аймагамбетов</w:t>
      </w:r>
      <w:proofErr w:type="spellEnd"/>
      <w:r w:rsidRPr="00792609">
        <w:rPr>
          <w:rFonts w:cs="Times New Roman"/>
          <w:color w:val="000000" w:themeColor="text1"/>
          <w:szCs w:val="28"/>
        </w:rPr>
        <w:t xml:space="preserve"> // </w:t>
      </w:r>
      <w:proofErr w:type="spellStart"/>
      <w:r w:rsidRPr="00792609">
        <w:rPr>
          <w:rFonts w:cs="Times New Roman"/>
          <w:color w:val="000000" w:themeColor="text1"/>
          <w:szCs w:val="28"/>
        </w:rPr>
        <w:t>Егемен</w:t>
      </w:r>
      <w:proofErr w:type="spellEnd"/>
      <w:r w:rsidRPr="00792609">
        <w:rPr>
          <w:rFonts w:cs="Times New Roman"/>
          <w:color w:val="000000" w:themeColor="text1"/>
          <w:szCs w:val="28"/>
        </w:rPr>
        <w:t xml:space="preserve"> Қазақстан. - 2016. - </w:t>
      </w:r>
      <w:r w:rsidRPr="00792609">
        <w:rPr>
          <w:rFonts w:cs="Times New Roman"/>
          <w:bCs/>
          <w:color w:val="000000" w:themeColor="text1"/>
          <w:szCs w:val="28"/>
        </w:rPr>
        <w:t>№133</w:t>
      </w:r>
      <w:r w:rsidRPr="00792609">
        <w:rPr>
          <w:rFonts w:cs="Times New Roman"/>
          <w:color w:val="000000" w:themeColor="text1"/>
          <w:szCs w:val="28"/>
        </w:rPr>
        <w:t>. - 2 б.</w:t>
      </w:r>
    </w:p>
    <w:p w:rsidR="00AE77D0" w:rsidRPr="00B17B2A" w:rsidRDefault="00AE77D0" w:rsidP="00AE77D0">
      <w:pPr>
        <w:jc w:val="center"/>
        <w:rPr>
          <w:sz w:val="36"/>
          <w:szCs w:val="36"/>
        </w:rPr>
      </w:pPr>
    </w:p>
    <w:p w:rsidR="00AE77D0" w:rsidRPr="00301FEE" w:rsidRDefault="00AE77D0" w:rsidP="00301FEE">
      <w:pPr>
        <w:ind w:firstLine="0"/>
        <w:rPr>
          <w:sz w:val="36"/>
          <w:szCs w:val="36"/>
          <w:lang w:val="kk-KZ"/>
        </w:rPr>
      </w:pPr>
    </w:p>
    <w:p w:rsidR="00301FEE" w:rsidRPr="00301FEE" w:rsidRDefault="00AE77D0" w:rsidP="00B836BA">
      <w:pPr>
        <w:jc w:val="center"/>
        <w:rPr>
          <w:sz w:val="36"/>
          <w:szCs w:val="36"/>
          <w:lang w:val="kk-KZ"/>
        </w:rPr>
      </w:pPr>
      <w:r w:rsidRPr="00AE77D0">
        <w:rPr>
          <w:sz w:val="36"/>
          <w:szCs w:val="36"/>
        </w:rPr>
        <w:t>ҰЛТ</w:t>
      </w:r>
      <w:r w:rsidRPr="00AE77D0">
        <w:rPr>
          <w:sz w:val="36"/>
          <w:szCs w:val="36"/>
          <w:lang w:val="en-US"/>
        </w:rPr>
        <w:t xml:space="preserve"> </w:t>
      </w:r>
      <w:r w:rsidRPr="00AE77D0">
        <w:rPr>
          <w:sz w:val="36"/>
          <w:szCs w:val="36"/>
        </w:rPr>
        <w:t>ЖОСПАРЫ</w:t>
      </w:r>
    </w:p>
    <w:p w:rsidR="00AE77D0" w:rsidRPr="00B836BA" w:rsidRDefault="00AE77D0" w:rsidP="00AE77D0">
      <w:pPr>
        <w:jc w:val="center"/>
        <w:rPr>
          <w:sz w:val="36"/>
          <w:szCs w:val="36"/>
          <w:lang w:val="kk-KZ"/>
        </w:rPr>
      </w:pPr>
      <w:r w:rsidRPr="00B836BA">
        <w:rPr>
          <w:sz w:val="36"/>
          <w:szCs w:val="36"/>
        </w:rPr>
        <w:t xml:space="preserve">Бұл – </w:t>
      </w:r>
      <w:proofErr w:type="spellStart"/>
      <w:r w:rsidRPr="00B836BA">
        <w:rPr>
          <w:sz w:val="36"/>
          <w:szCs w:val="36"/>
        </w:rPr>
        <w:t>Жолдау</w:t>
      </w:r>
      <w:proofErr w:type="spellEnd"/>
      <w:r w:rsidRPr="00B836BA">
        <w:rPr>
          <w:sz w:val="36"/>
          <w:szCs w:val="36"/>
        </w:rPr>
        <w:t xml:space="preserve"> мен реформа алдындағы </w:t>
      </w:r>
      <w:proofErr w:type="spellStart"/>
      <w:r w:rsidRPr="00B836BA">
        <w:rPr>
          <w:sz w:val="36"/>
          <w:szCs w:val="36"/>
        </w:rPr>
        <w:t>жауапкершілі</w:t>
      </w:r>
      <w:proofErr w:type="gramStart"/>
      <w:r w:rsidRPr="00B836BA">
        <w:rPr>
          <w:sz w:val="36"/>
          <w:szCs w:val="36"/>
        </w:rPr>
        <w:t>к</w:t>
      </w:r>
      <w:proofErr w:type="spellEnd"/>
      <w:proofErr w:type="gramEnd"/>
    </w:p>
    <w:p w:rsidR="00301FEE" w:rsidRDefault="00301FEE" w:rsidP="00AE77D0">
      <w:pPr>
        <w:jc w:val="center"/>
        <w:rPr>
          <w:lang w:val="kk-KZ"/>
        </w:rPr>
      </w:pPr>
    </w:p>
    <w:p w:rsidR="00301FEE" w:rsidRPr="00301FEE" w:rsidRDefault="00301FEE" w:rsidP="00AE77D0">
      <w:pPr>
        <w:jc w:val="center"/>
        <w:rPr>
          <w:lang w:val="kk-KZ"/>
        </w:rPr>
      </w:pPr>
    </w:p>
    <w:p w:rsidR="00301FEE" w:rsidRDefault="00301FEE" w:rsidP="00792609">
      <w:pPr>
        <w:ind w:firstLine="3686"/>
        <w:jc w:val="left"/>
        <w:rPr>
          <w:lang w:val="kk-KZ"/>
        </w:rPr>
      </w:pPr>
      <w:r w:rsidRPr="00301FEE">
        <w:rPr>
          <w:lang w:val="kk-KZ"/>
        </w:rPr>
        <w:t>Ерқара АЙМАҒАМБЕТОВ,</w:t>
      </w:r>
    </w:p>
    <w:p w:rsidR="00301FEE" w:rsidRDefault="00301FEE" w:rsidP="00792609">
      <w:pPr>
        <w:ind w:firstLine="3686"/>
        <w:jc w:val="left"/>
        <w:rPr>
          <w:lang w:val="kk-KZ"/>
        </w:rPr>
      </w:pPr>
      <w:r w:rsidRPr="00301FEE">
        <w:rPr>
          <w:lang w:val="kk-KZ"/>
        </w:rPr>
        <w:t>экономика ғылымдарының</w:t>
      </w:r>
    </w:p>
    <w:p w:rsidR="00301FEE" w:rsidRDefault="00301FEE" w:rsidP="00792609">
      <w:pPr>
        <w:ind w:firstLine="3686"/>
        <w:jc w:val="left"/>
        <w:rPr>
          <w:lang w:val="kk-KZ"/>
        </w:rPr>
      </w:pPr>
      <w:r w:rsidRPr="00301FEE">
        <w:rPr>
          <w:lang w:val="kk-KZ"/>
        </w:rPr>
        <w:t>докторы, профессор,</w:t>
      </w:r>
    </w:p>
    <w:p w:rsidR="00301FEE" w:rsidRDefault="00301FEE" w:rsidP="00792609">
      <w:pPr>
        <w:ind w:firstLine="3686"/>
        <w:jc w:val="left"/>
        <w:rPr>
          <w:lang w:val="kk-KZ"/>
        </w:rPr>
      </w:pPr>
      <w:r w:rsidRPr="00301FEE">
        <w:rPr>
          <w:lang w:val="kk-KZ"/>
        </w:rPr>
        <w:t xml:space="preserve">Қазтұтынуодағы Қарағанды </w:t>
      </w:r>
    </w:p>
    <w:p w:rsidR="00301FEE" w:rsidRPr="00301FEE" w:rsidRDefault="00301FEE" w:rsidP="00792609">
      <w:pPr>
        <w:ind w:firstLine="3686"/>
        <w:jc w:val="left"/>
        <w:rPr>
          <w:lang w:val="kk-KZ"/>
        </w:rPr>
      </w:pPr>
      <w:r w:rsidRPr="00301FEE">
        <w:rPr>
          <w:lang w:val="kk-KZ"/>
        </w:rPr>
        <w:t>экономикалық университетінің ректоры</w:t>
      </w:r>
    </w:p>
    <w:p w:rsidR="00301FEE" w:rsidRPr="00301FEE" w:rsidRDefault="00301FEE" w:rsidP="00AE77D0">
      <w:pPr>
        <w:jc w:val="center"/>
        <w:rPr>
          <w:lang w:val="kk-KZ"/>
        </w:rPr>
      </w:pPr>
    </w:p>
    <w:p w:rsidR="00AE77D0" w:rsidRPr="00301FEE" w:rsidRDefault="00AE77D0" w:rsidP="00682D77">
      <w:pPr>
        <w:rPr>
          <w:lang w:val="kk-KZ"/>
        </w:rPr>
      </w:pPr>
    </w:p>
    <w:p w:rsidR="006E0E00" w:rsidRDefault="00AE77D0" w:rsidP="00792609">
      <w:pPr>
        <w:rPr>
          <w:lang w:val="kk-KZ"/>
        </w:rPr>
      </w:pPr>
      <w:r w:rsidRPr="00683552">
        <w:rPr>
          <w:lang w:val="kk-KZ"/>
        </w:rPr>
        <w:t xml:space="preserve">Мемлекет басшысының </w:t>
      </w:r>
      <w:r w:rsidRPr="00792609">
        <w:rPr>
          <w:lang w:val="kk-KZ"/>
        </w:rPr>
        <w:t>«100</w:t>
      </w:r>
      <w:r w:rsidR="00792609">
        <w:rPr>
          <w:lang w:val="kk-KZ"/>
        </w:rPr>
        <w:t xml:space="preserve"> </w:t>
      </w:r>
      <w:r w:rsidRPr="00792609">
        <w:rPr>
          <w:lang w:val="kk-KZ"/>
        </w:rPr>
        <w:t xml:space="preserve">нақты қадам» Ұлт Жоспары қазақстандықтарды əлемдік деңгейде білім мен біліктілікке, бəсекелестікке дайын болуға шақыратын құнды </w:t>
      </w:r>
      <w:r w:rsidRPr="001967B2">
        <w:rPr>
          <w:lang w:val="kk-KZ"/>
        </w:rPr>
        <w:t>құжат. Ат</w:t>
      </w:r>
      <w:r w:rsidR="00792609">
        <w:rPr>
          <w:lang w:val="kk-KZ"/>
        </w:rPr>
        <w:t>а</w:t>
      </w:r>
      <w:r w:rsidRPr="001967B2">
        <w:rPr>
          <w:lang w:val="kk-KZ"/>
        </w:rPr>
        <w:t>лған реформаның ел ішінде бірден қолдау тауып, халықтық реформа ретінде қабылдануы оның мəн-маңызын ерекшелей түседі.</w:t>
      </w:r>
    </w:p>
    <w:p w:rsidR="00AE77D0" w:rsidRDefault="006E0E00" w:rsidP="00FC782B">
      <w:pPr>
        <w:ind w:firstLine="0"/>
        <w:rPr>
          <w:lang w:val="kk-KZ"/>
        </w:rPr>
      </w:pPr>
      <w:r>
        <w:rPr>
          <w:lang w:val="kk-KZ"/>
        </w:rPr>
        <w:t xml:space="preserve">        </w:t>
      </w:r>
      <w:r w:rsidR="00683552">
        <w:rPr>
          <w:lang w:val="kk-KZ"/>
        </w:rPr>
        <w:t xml:space="preserve"> Жалпы,</w:t>
      </w:r>
      <w:r w:rsidR="00AE77D0" w:rsidRPr="001967B2">
        <w:rPr>
          <w:lang w:val="kk-KZ"/>
        </w:rPr>
        <w:t xml:space="preserve">Ұлт Жоспары мен Елбасы Жолдауы арасындағы өзара байланыс пен бір-бірін толықтырып тұрған сабақтастық бүгінгі күн шындығы тұрғысынан анық байқалады. </w:t>
      </w:r>
      <w:r w:rsidR="00AE77D0" w:rsidRPr="003B25E3">
        <w:rPr>
          <w:lang w:val="kk-KZ"/>
        </w:rPr>
        <w:t>Бұл екі маңызды құжаттың көздеген мақсаты да бір: дағдарысты еңсеріп, əлемнің дамыған 30 елінің қатарына қосылып, шын мəніндегі Мəңгілік Ел болу.</w:t>
      </w:r>
    </w:p>
    <w:p w:rsidR="00BA58C5" w:rsidRPr="00BA58C5" w:rsidRDefault="00BA58C5" w:rsidP="00FC782B">
      <w:pPr>
        <w:ind w:firstLine="0"/>
        <w:rPr>
          <w:lang w:val="kk-KZ"/>
        </w:rPr>
      </w:pPr>
    </w:p>
    <w:p w:rsidR="009019B3" w:rsidRDefault="009019B3" w:rsidP="00682D77">
      <w:pPr>
        <w:rPr>
          <w:lang w:val="kk-KZ"/>
        </w:rPr>
      </w:pPr>
      <w:r w:rsidRPr="00D42DA0">
        <w:rPr>
          <w:lang w:val="kk-KZ"/>
        </w:rPr>
        <w:t>Мемлекетіміздің тарихи тəжірибесінің көп еместігіне қарамастан, еліміздің Президенті Нұрсұлтан Назарбаевтың тиімді əрі көрегендік басшылығының арқасында қалыптасқан Тəуелсіз Қазақстанның дағдарысқа қарсы стратегиясы өте салмақты болып саналады. Жəне қазіргі дағдарысты еңсеру, Жолдауда қоғамды топтастыру, біріктіру үшін жағдай жасау жəне əлемнің дамыған елдерінің клубына кіруді жүзеге асыру үшін орнықты негіз жасау болып көрсетілген</w:t>
      </w:r>
      <w:r w:rsidR="00D36F06">
        <w:rPr>
          <w:lang w:val="kk-KZ"/>
        </w:rPr>
        <w:t>.</w:t>
      </w:r>
    </w:p>
    <w:p w:rsidR="00D36F06" w:rsidRDefault="00D36F06" w:rsidP="001221FD">
      <w:pPr>
        <w:rPr>
          <w:lang w:val="kk-KZ"/>
        </w:rPr>
      </w:pPr>
      <w:r w:rsidRPr="00D36F06">
        <w:rPr>
          <w:lang w:val="kk-KZ"/>
        </w:rPr>
        <w:t xml:space="preserve">Мемлекет басшысы елдің жоғары оқу орындары Жолдау </w:t>
      </w:r>
      <w:r w:rsidR="001221FD">
        <w:rPr>
          <w:lang w:val="kk-KZ"/>
        </w:rPr>
        <w:t>міндеттерін жүзеге асыруға атса</w:t>
      </w:r>
      <w:r w:rsidRPr="00D36F06">
        <w:rPr>
          <w:lang w:val="kk-KZ"/>
        </w:rPr>
        <w:t>лысуы қажеттігін атап өтіп, дағдарысқа қарсы жə</w:t>
      </w:r>
      <w:r w:rsidR="001221FD">
        <w:rPr>
          <w:lang w:val="kk-KZ"/>
        </w:rPr>
        <w:t>не құрылым</w:t>
      </w:r>
      <w:r w:rsidRPr="00D36F06">
        <w:rPr>
          <w:lang w:val="kk-KZ"/>
        </w:rPr>
        <w:t>дық өзгерістердің бес бағытын дəл айқындап берді.</w:t>
      </w:r>
    </w:p>
    <w:p w:rsidR="00D36F06" w:rsidRDefault="00D36F06" w:rsidP="00EB2796">
      <w:pPr>
        <w:rPr>
          <w:lang w:val="kk-KZ"/>
        </w:rPr>
      </w:pPr>
      <w:r w:rsidRPr="00D36F06">
        <w:rPr>
          <w:lang w:val="kk-KZ"/>
        </w:rPr>
        <w:t>Бірінші бағы</w:t>
      </w:r>
      <w:r w:rsidR="00EB2796">
        <w:rPr>
          <w:lang w:val="kk-KZ"/>
        </w:rPr>
        <w:t>т бойынша, елдің ЖОО-лары үшін,</w:t>
      </w:r>
      <w:r w:rsidR="00EB2796" w:rsidRPr="00EB2796">
        <w:rPr>
          <w:lang w:val="kk-KZ"/>
        </w:rPr>
        <w:t xml:space="preserve"> </w:t>
      </w:r>
      <w:r w:rsidRPr="00D36F06">
        <w:rPr>
          <w:lang w:val="kk-KZ"/>
        </w:rPr>
        <w:t>экономиканы долларсыздандыру құралдар</w:t>
      </w:r>
      <w:r w:rsidR="002B2D17">
        <w:rPr>
          <w:lang w:val="kk-KZ"/>
        </w:rPr>
        <w:t>ын кеңейту арқылы ұлттық қаржы-</w:t>
      </w:r>
      <w:r w:rsidRPr="00D36F06">
        <w:rPr>
          <w:lang w:val="kk-KZ"/>
        </w:rPr>
        <w:t>несие жүйесін тұрақтандыруға</w:t>
      </w:r>
      <w:r w:rsidR="00F1339B">
        <w:rPr>
          <w:lang w:val="kk-KZ"/>
        </w:rPr>
        <w:t xml:space="preserve"> қ</w:t>
      </w:r>
      <w:r w:rsidR="00DC4C89">
        <w:rPr>
          <w:lang w:val="kk-KZ"/>
        </w:rPr>
        <w:t>ол</w:t>
      </w:r>
      <w:r w:rsidR="00F1339B">
        <w:rPr>
          <w:lang w:val="kk-KZ"/>
        </w:rPr>
        <w:t>жеткізуді, халықтың қаржы</w:t>
      </w:r>
      <w:r w:rsidRPr="00D36F06">
        <w:rPr>
          <w:lang w:val="kk-KZ"/>
        </w:rPr>
        <w:t>лық сауаттылығын ə</w:t>
      </w:r>
      <w:r w:rsidR="00F1339B">
        <w:rPr>
          <w:lang w:val="kk-KZ"/>
        </w:rPr>
        <w:t>рі қарай дамыту іс-шараларын жүзеге асы</w:t>
      </w:r>
      <w:r w:rsidRPr="00D36F06">
        <w:rPr>
          <w:lang w:val="kk-KZ"/>
        </w:rPr>
        <w:t>руды негізгі міндеттер ретінде айқындауға болады. Бұл ретте ЖОО-лар базасында, нарықтың жəн</w:t>
      </w:r>
      <w:r w:rsidR="00F1339B">
        <w:rPr>
          <w:lang w:val="kk-KZ"/>
        </w:rPr>
        <w:t>е халықтың бүкіл жіктерінің ұлт</w:t>
      </w:r>
      <w:r w:rsidRPr="00D36F06">
        <w:rPr>
          <w:lang w:val="kk-KZ"/>
        </w:rPr>
        <w:t xml:space="preserve">тық валютамыз теңге мен оның реттеуіші Ұлттық банкке деген </w:t>
      </w:r>
      <w:r w:rsidRPr="00D36F06">
        <w:rPr>
          <w:lang w:val="kk-KZ"/>
        </w:rPr>
        <w:lastRenderedPageBreak/>
        <w:t>сенімін қайтарып, оны əрі қарай нығайту бойынша</w:t>
      </w:r>
      <w:r w:rsidR="00EB2796" w:rsidRPr="00EB2796">
        <w:rPr>
          <w:lang w:val="kk-KZ"/>
        </w:rPr>
        <w:t xml:space="preserve"> </w:t>
      </w:r>
      <w:r w:rsidR="00F1339B">
        <w:rPr>
          <w:lang w:val="kk-KZ"/>
        </w:rPr>
        <w:t>қар</w:t>
      </w:r>
      <w:r w:rsidR="002B2D17">
        <w:rPr>
          <w:lang w:val="kk-KZ"/>
        </w:rPr>
        <w:t>жы-</w:t>
      </w:r>
      <w:r w:rsidRPr="00D36F06">
        <w:rPr>
          <w:lang w:val="kk-KZ"/>
        </w:rPr>
        <w:t>несие ұйымдарымен жə</w:t>
      </w:r>
      <w:r w:rsidR="00F1339B">
        <w:rPr>
          <w:lang w:val="kk-KZ"/>
        </w:rPr>
        <w:t>не жер</w:t>
      </w:r>
      <w:r w:rsidRPr="00D36F06">
        <w:rPr>
          <w:lang w:val="kk-KZ"/>
        </w:rPr>
        <w:t>гілікті кəсіпкерлермен бірлескен іс-шаралар іске асырылуы қажет.</w:t>
      </w:r>
    </w:p>
    <w:p w:rsidR="00ED31E9" w:rsidRDefault="00DC6C53" w:rsidP="00DC6C53">
      <w:pPr>
        <w:rPr>
          <w:lang w:val="kk-KZ"/>
        </w:rPr>
      </w:pPr>
      <w:r>
        <w:rPr>
          <w:lang w:val="kk-KZ"/>
        </w:rPr>
        <w:t>Екінші бағыт–</w:t>
      </w:r>
      <w:r w:rsidR="00163B9D">
        <w:rPr>
          <w:lang w:val="kk-KZ"/>
        </w:rPr>
        <w:t>ол салық жүйе</w:t>
      </w:r>
      <w:r w:rsidR="00ED31E9" w:rsidRPr="00ED31E9">
        <w:rPr>
          <w:lang w:val="kk-KZ"/>
        </w:rPr>
        <w:t>сін реформалау жəне мемлекет- жекеменшік əріптестігі тетіктерін е</w:t>
      </w:r>
      <w:r w:rsidR="00163B9D">
        <w:rPr>
          <w:lang w:val="kk-KZ"/>
        </w:rPr>
        <w:t>нгізу негізінде, бюджеттік сая</w:t>
      </w:r>
      <w:r w:rsidR="00ED31E9" w:rsidRPr="00ED31E9">
        <w:rPr>
          <w:lang w:val="kk-KZ"/>
        </w:rPr>
        <w:t>сатты əрі қарай оңтайландыру. Бұл бағытта ЖОО-лар, «А</w:t>
      </w:r>
      <w:r w:rsidR="00B818E3">
        <w:rPr>
          <w:lang w:val="kk-KZ"/>
        </w:rPr>
        <w:t>таме</w:t>
      </w:r>
      <w:r w:rsidR="00ED31E9" w:rsidRPr="00ED31E9">
        <w:rPr>
          <w:lang w:val="kk-KZ"/>
        </w:rPr>
        <w:t>кен» Ұлттық кə</w:t>
      </w:r>
      <w:r w:rsidR="00163B9D">
        <w:rPr>
          <w:lang w:val="kk-KZ"/>
        </w:rPr>
        <w:t>сіпкерлер палата</w:t>
      </w:r>
      <w:r w:rsidR="00ED31E9" w:rsidRPr="00ED31E9">
        <w:rPr>
          <w:lang w:val="kk-KZ"/>
        </w:rPr>
        <w:t>сымен бірлесе отырып, отандық кəсіпкерлік жүйесі үшін салық жүйесін реформалаудан алуы мүмкін пайдаларды кеңінен көрсетуі тиіс. Өйткені, қосылған</w:t>
      </w:r>
      <w:r w:rsidR="00163B9D">
        <w:rPr>
          <w:lang w:val="kk-KZ"/>
        </w:rPr>
        <w:t xml:space="preserve"> құн салығының (ҚҚС-тың) ор</w:t>
      </w:r>
      <w:r w:rsidR="00ED31E9" w:rsidRPr="00ED31E9">
        <w:rPr>
          <w:lang w:val="kk-KZ"/>
        </w:rPr>
        <w:t xml:space="preserve">нына сатудан түсетін салықты енгізуден, сатып алып бағасын қайта көтеріп сататындар емес, бірінші кезекте, атап айтқанда, түпкі өнім өндіретін өндіруші кəсіпорындар ұтады. Одан бөлек, аталмыш реформа «көлеңкелі экономиканы» жарыққа </w:t>
      </w:r>
      <w:r w:rsidR="00163B9D">
        <w:rPr>
          <w:lang w:val="kk-KZ"/>
        </w:rPr>
        <w:t>алып шығуға бағытталған, сондай</w:t>
      </w:r>
      <w:r w:rsidR="00ED31E9" w:rsidRPr="00ED31E9">
        <w:rPr>
          <w:lang w:val="kk-KZ"/>
        </w:rPr>
        <w:t>ақ, бұл жаңа жаһандық ахуал</w:t>
      </w:r>
      <w:r w:rsidR="00163B9D">
        <w:rPr>
          <w:lang w:val="kk-KZ"/>
        </w:rPr>
        <w:t xml:space="preserve"> жағ</w:t>
      </w:r>
      <w:r w:rsidR="00ED31E9" w:rsidRPr="00ED31E9">
        <w:rPr>
          <w:lang w:val="kk-KZ"/>
        </w:rPr>
        <w:t>дайларында бəсекелесуге дайын, қазіргі заманға сай ұлттық</w:t>
      </w:r>
      <w:r w:rsidR="00163B9D">
        <w:rPr>
          <w:lang w:val="kk-KZ"/>
        </w:rPr>
        <w:t xml:space="preserve"> </w:t>
      </w:r>
      <w:r w:rsidR="00ED31E9" w:rsidRPr="00ED31E9">
        <w:rPr>
          <w:lang w:val="kk-KZ"/>
        </w:rPr>
        <w:t>кə</w:t>
      </w:r>
      <w:r w:rsidR="00163B9D">
        <w:rPr>
          <w:lang w:val="kk-KZ"/>
        </w:rPr>
        <w:t>сіп</w:t>
      </w:r>
      <w:r w:rsidR="00ED31E9" w:rsidRPr="00ED31E9">
        <w:rPr>
          <w:lang w:val="kk-KZ"/>
        </w:rPr>
        <w:t>керлікті қалыптастырудың негізгі жағдайы болып саналады.</w:t>
      </w:r>
    </w:p>
    <w:p w:rsidR="008207DE" w:rsidRDefault="003E07FD" w:rsidP="00682D77">
      <w:pPr>
        <w:rPr>
          <w:lang w:val="kk-KZ"/>
        </w:rPr>
      </w:pPr>
      <w:r w:rsidRPr="003E07FD">
        <w:rPr>
          <w:lang w:val="kk-KZ"/>
        </w:rPr>
        <w:t>Қазіргі</w:t>
      </w:r>
      <w:r w:rsidR="008207DE">
        <w:rPr>
          <w:lang w:val="kk-KZ"/>
        </w:rPr>
        <w:t xml:space="preserve"> жағдайларда экономи</w:t>
      </w:r>
      <w:r w:rsidRPr="003E07FD">
        <w:rPr>
          <w:lang w:val="kk-KZ"/>
        </w:rPr>
        <w:t>када тауарлардың негізгі түрлері бойынша халық шаруашылығы жəне заттай-құндық, салааралық баланстар, халықтың ақшалай кірістері мен шығыстарының баланстары, еңбек ресурстары</w:t>
      </w:r>
      <w:r w:rsidR="008207DE">
        <w:rPr>
          <w:lang w:val="kk-KZ"/>
        </w:rPr>
        <w:t xml:space="preserve"> мен негізгі құралдар баланста</w:t>
      </w:r>
      <w:r w:rsidRPr="003E07FD">
        <w:rPr>
          <w:lang w:val="kk-KZ"/>
        </w:rPr>
        <w:t xml:space="preserve">ры жүйесін, ағымдағы жағдайды бағалаудың </w:t>
      </w:r>
    </w:p>
    <w:p w:rsidR="003E07FD" w:rsidRDefault="003E07FD" w:rsidP="008207DE">
      <w:pPr>
        <w:ind w:firstLine="0"/>
        <w:rPr>
          <w:lang w:val="kk-KZ"/>
        </w:rPr>
      </w:pPr>
      <w:r w:rsidRPr="003E07FD">
        <w:rPr>
          <w:lang w:val="kk-KZ"/>
        </w:rPr>
        <w:t>əдістерімен модельдерін жə</w:t>
      </w:r>
      <w:r w:rsidR="008207DE">
        <w:rPr>
          <w:lang w:val="kk-KZ"/>
        </w:rPr>
        <w:t>не келешекке нұс</w:t>
      </w:r>
      <w:r w:rsidRPr="003E07FD">
        <w:rPr>
          <w:lang w:val="kk-KZ"/>
        </w:rPr>
        <w:t>қалық</w:t>
      </w:r>
      <w:r w:rsidR="008207DE">
        <w:rPr>
          <w:lang w:val="kk-KZ"/>
        </w:rPr>
        <w:t xml:space="preserve"> есептеулерді, сондай</w:t>
      </w:r>
      <w:r w:rsidRPr="003E07FD">
        <w:rPr>
          <w:lang w:val="kk-KZ"/>
        </w:rPr>
        <w:t>ақ, бол жау мен стратегиялық бас қару жə</w:t>
      </w:r>
      <w:r w:rsidR="008207DE">
        <w:rPr>
          <w:lang w:val="kk-KZ"/>
        </w:rPr>
        <w:t>не жоспарлау үшін құ</w:t>
      </w:r>
      <w:r w:rsidRPr="003E07FD">
        <w:rPr>
          <w:lang w:val="kk-KZ"/>
        </w:rPr>
        <w:t>ра</w:t>
      </w:r>
      <w:r w:rsidR="008207DE">
        <w:rPr>
          <w:lang w:val="kk-KZ"/>
        </w:rPr>
        <w:t>лдар жиынын қалпына келтіру басымдыққа айналады. Олар бізге эко</w:t>
      </w:r>
      <w:r w:rsidRPr="003E07FD">
        <w:rPr>
          <w:lang w:val="kk-KZ"/>
        </w:rPr>
        <w:t>номиканың өсу серпінін, төлем</w:t>
      </w:r>
      <w:r w:rsidR="008207DE">
        <w:rPr>
          <w:lang w:val="kk-KZ"/>
        </w:rPr>
        <w:t xml:space="preserve"> балансының негізгі көрсеткіштерін, ақша массасы мен ин</w:t>
      </w:r>
      <w:r w:rsidRPr="003E07FD">
        <w:rPr>
          <w:lang w:val="kk-KZ"/>
        </w:rPr>
        <w:t>фляцияның шамасын өте дəл болжауға мүмкіндік береді.</w:t>
      </w:r>
    </w:p>
    <w:p w:rsidR="00DA33C1" w:rsidRDefault="00DA33C1" w:rsidP="00682D77">
      <w:pPr>
        <w:rPr>
          <w:lang w:val="kk-KZ"/>
        </w:rPr>
      </w:pPr>
      <w:r w:rsidRPr="00DA33C1">
        <w:rPr>
          <w:lang w:val="kk-KZ"/>
        </w:rPr>
        <w:t>Əлі күнге дейін экономикалық тə</w:t>
      </w:r>
      <w:r w:rsidR="007108E3">
        <w:rPr>
          <w:lang w:val="kk-KZ"/>
        </w:rPr>
        <w:t>жірибеде, электр қуатына баға</w:t>
      </w:r>
      <w:r w:rsidRPr="00DA33C1">
        <w:rPr>
          <w:lang w:val="kk-KZ"/>
        </w:rPr>
        <w:t>ны</w:t>
      </w:r>
      <w:r w:rsidR="007108E3">
        <w:rPr>
          <w:lang w:val="kk-KZ"/>
        </w:rPr>
        <w:t xml:space="preserve"> 1%-ға өзгерту, өндіріс тиімді</w:t>
      </w:r>
      <w:r w:rsidRPr="00DA33C1">
        <w:rPr>
          <w:lang w:val="kk-KZ"/>
        </w:rPr>
        <w:t>лігін, бюджет кірістерін жəне т.б. төмендетуді қоса алғанда</w:t>
      </w:r>
      <w:r w:rsidR="007108E3">
        <w:rPr>
          <w:lang w:val="kk-KZ"/>
        </w:rPr>
        <w:t>, экономиканың бүкіл қалған са</w:t>
      </w:r>
      <w:r w:rsidRPr="00DA33C1">
        <w:rPr>
          <w:lang w:val="kk-KZ"/>
        </w:rPr>
        <w:t>лаларына қалай əсер ететінін өте дəл санауға мүмкіндік беретін, ірілендірілген номенклатурадағы с</w:t>
      </w:r>
      <w:r w:rsidR="007108E3">
        <w:rPr>
          <w:lang w:val="kk-KZ"/>
        </w:rPr>
        <w:t>ала аралық баланс сияқты эконо</w:t>
      </w:r>
      <w:r w:rsidRPr="00DA33C1">
        <w:rPr>
          <w:lang w:val="kk-KZ"/>
        </w:rPr>
        <w:t>миканың сенімді жəне тиімді құралы қолданылмайды. Ос</w:t>
      </w:r>
      <w:r w:rsidR="007108E3">
        <w:rPr>
          <w:lang w:val="kk-KZ"/>
        </w:rPr>
        <w:t>ы құралды білмеу немесе қолданбау салдарынан терең ойластырылмаған шешімдер қабылда</w:t>
      </w:r>
      <w:r w:rsidRPr="00DA33C1">
        <w:rPr>
          <w:lang w:val="kk-KZ"/>
        </w:rPr>
        <w:t>нады, қорытындысында бағаның өсуіне елеулі əсер етеді.</w:t>
      </w:r>
    </w:p>
    <w:p w:rsidR="00811706" w:rsidRDefault="00811706" w:rsidP="00682D77">
      <w:pPr>
        <w:rPr>
          <w:lang w:val="kk-KZ"/>
        </w:rPr>
      </w:pPr>
      <w:r w:rsidRPr="00811706">
        <w:rPr>
          <w:lang w:val="kk-KZ"/>
        </w:rPr>
        <w:t xml:space="preserve">Осымен </w:t>
      </w:r>
      <w:r w:rsidR="0033668F">
        <w:rPr>
          <w:lang w:val="kk-KZ"/>
        </w:rPr>
        <w:t>байланысты Қазақстан өңірлерінің бюджеттік сая</w:t>
      </w:r>
      <w:r w:rsidRPr="00811706">
        <w:rPr>
          <w:lang w:val="kk-KZ"/>
        </w:rPr>
        <w:t>сатын əрі қарай оңтайландыру шеңберінде</w:t>
      </w:r>
      <w:r w:rsidR="0033668F">
        <w:rPr>
          <w:lang w:val="kk-KZ"/>
        </w:rPr>
        <w:t>, біз өңірдің сала ара</w:t>
      </w:r>
      <w:r w:rsidRPr="00811706">
        <w:rPr>
          <w:lang w:val="kk-KZ"/>
        </w:rPr>
        <w:t>лық балансын жасауды ұсынып отырмыз, ол бойынша өңірдің кірістері мен шығыстарының негізгі ағындарын қадағалауға болады. Жəне осы ағындардың негізінде өңір үшін мол табыс əке</w:t>
      </w:r>
      <w:r w:rsidR="0033668F">
        <w:rPr>
          <w:lang w:val="kk-KZ"/>
        </w:rPr>
        <w:t>летін экономика саласын, сондай</w:t>
      </w:r>
      <w:r w:rsidRPr="00811706">
        <w:rPr>
          <w:lang w:val="kk-KZ"/>
        </w:rPr>
        <w:t>ақ, өңір өзінің табыстарын жоғалтатын экономика саласын анықтауға болады.</w:t>
      </w:r>
    </w:p>
    <w:p w:rsidR="0065589E" w:rsidRPr="00D7688A" w:rsidRDefault="00BD2C14" w:rsidP="00D7688A">
      <w:pPr>
        <w:rPr>
          <w:lang w:val="kk-KZ"/>
        </w:rPr>
      </w:pPr>
      <w:r>
        <w:rPr>
          <w:lang w:val="kk-KZ"/>
        </w:rPr>
        <w:t>Біз тұтыну сұранысын ынта</w:t>
      </w:r>
      <w:r w:rsidR="00D7688A">
        <w:rPr>
          <w:lang w:val="kk-KZ"/>
        </w:rPr>
        <w:t>лан</w:t>
      </w:r>
      <w:r w:rsidR="0065589E" w:rsidRPr="0065589E">
        <w:rPr>
          <w:lang w:val="kk-KZ"/>
        </w:rPr>
        <w:t>дырудың экономикалық ə</w:t>
      </w:r>
      <w:r>
        <w:rPr>
          <w:lang w:val="kk-KZ"/>
        </w:rPr>
        <w:t>діс</w:t>
      </w:r>
      <w:r w:rsidR="0065589E" w:rsidRPr="0065589E">
        <w:rPr>
          <w:lang w:val="kk-KZ"/>
        </w:rPr>
        <w:t xml:space="preserve">терін жетілдіруіміз қажет. Атап айтқанда, жұмыспен қамтитын жəне оны арттыратын, сондай-ақ, отандық өндірістің өсімін жəне экономикалық тұрақтылықты қамтамасыз ететін өнімге деген сұранысты ынталандыру </w:t>
      </w:r>
      <w:r>
        <w:rPr>
          <w:lang w:val="kk-KZ"/>
        </w:rPr>
        <w:t>ке</w:t>
      </w:r>
      <w:r w:rsidR="0065589E" w:rsidRPr="0065589E">
        <w:rPr>
          <w:lang w:val="kk-KZ"/>
        </w:rPr>
        <w:t>рек. Мысалы, ауылшаруашылық</w:t>
      </w:r>
      <w:r>
        <w:rPr>
          <w:lang w:val="kk-KZ"/>
        </w:rPr>
        <w:t xml:space="preserve"> өнімдерін өндірудің өсімін ын</w:t>
      </w:r>
      <w:r w:rsidR="0065589E" w:rsidRPr="0065589E">
        <w:rPr>
          <w:lang w:val="kk-KZ"/>
        </w:rPr>
        <w:t>т</w:t>
      </w:r>
      <w:r>
        <w:rPr>
          <w:lang w:val="kk-KZ"/>
        </w:rPr>
        <w:t>аландыра отырып, біз, қайта өң</w:t>
      </w:r>
      <w:r w:rsidR="0065589E" w:rsidRPr="0065589E">
        <w:rPr>
          <w:lang w:val="kk-KZ"/>
        </w:rPr>
        <w:t xml:space="preserve">деу, машина құрастыру, көлік, сауда сияқты артта </w:t>
      </w:r>
      <w:r>
        <w:rPr>
          <w:lang w:val="kk-KZ"/>
        </w:rPr>
        <w:t>жүруші сала</w:t>
      </w:r>
      <w:r w:rsidR="0065589E" w:rsidRPr="0065589E">
        <w:rPr>
          <w:lang w:val="kk-KZ"/>
        </w:rPr>
        <w:t>лардың өсуі мен дамуы үшін экономикалық негіз жасаймыз. Ал елде тұрақты азық-түлік секторының болуы ə</w:t>
      </w:r>
      <w:r w:rsidR="00D7688A">
        <w:rPr>
          <w:lang w:val="kk-KZ"/>
        </w:rPr>
        <w:t>леуметтік тұрақ</w:t>
      </w:r>
      <w:r w:rsidR="0065589E" w:rsidRPr="0065589E">
        <w:rPr>
          <w:lang w:val="kk-KZ"/>
        </w:rPr>
        <w:t xml:space="preserve">тылыққа кепіл </w:t>
      </w:r>
      <w:r w:rsidR="0065589E" w:rsidRPr="0065589E">
        <w:rPr>
          <w:lang w:val="kk-KZ"/>
        </w:rPr>
        <w:lastRenderedPageBreak/>
        <w:t>болады.</w:t>
      </w:r>
      <w:r>
        <w:rPr>
          <w:lang w:val="kk-KZ"/>
        </w:rPr>
        <w:t xml:space="preserve"> Ол туралы Президент Н.Ə.Назар</w:t>
      </w:r>
      <w:r w:rsidR="00D7688A">
        <w:rPr>
          <w:lang w:val="kk-KZ"/>
        </w:rPr>
        <w:t>баев</w:t>
      </w:r>
      <w:r w:rsidR="0065589E" w:rsidRPr="0065589E">
        <w:rPr>
          <w:lang w:val="kk-KZ"/>
        </w:rPr>
        <w:t>тың Жолдауында нақты</w:t>
      </w:r>
      <w:r w:rsidR="00D7688A" w:rsidRPr="00D7688A">
        <w:rPr>
          <w:lang w:val="kk-KZ"/>
        </w:rPr>
        <w:t xml:space="preserve"> </w:t>
      </w:r>
      <w:r w:rsidR="00D7688A">
        <w:rPr>
          <w:lang w:val="kk-KZ"/>
        </w:rPr>
        <w:t>көрсе</w:t>
      </w:r>
      <w:r w:rsidR="0065589E" w:rsidRPr="0065589E">
        <w:rPr>
          <w:lang w:val="kk-KZ"/>
        </w:rPr>
        <w:t xml:space="preserve">тілген, </w:t>
      </w:r>
      <w:r>
        <w:rPr>
          <w:lang w:val="kk-KZ"/>
        </w:rPr>
        <w:t>бұл тұрғын үй құры</w:t>
      </w:r>
      <w:r w:rsidR="0065589E" w:rsidRPr="0065589E">
        <w:rPr>
          <w:lang w:val="kk-KZ"/>
        </w:rPr>
        <w:t>лысына да қатысты</w:t>
      </w:r>
      <w:r w:rsidR="00B01929">
        <w:rPr>
          <w:lang w:val="kk-KZ"/>
        </w:rPr>
        <w:t>.</w:t>
      </w:r>
    </w:p>
    <w:p w:rsidR="00B01929" w:rsidRDefault="00B01929" w:rsidP="00682D77">
      <w:pPr>
        <w:rPr>
          <w:lang w:val="kk-KZ"/>
        </w:rPr>
      </w:pPr>
      <w:r w:rsidRPr="00B01929">
        <w:rPr>
          <w:lang w:val="kk-KZ"/>
        </w:rPr>
        <w:t>Осындай баланс жасау үшін оған Қазақстанның маманд</w:t>
      </w:r>
      <w:r w:rsidR="00F602F5">
        <w:rPr>
          <w:lang w:val="kk-KZ"/>
        </w:rPr>
        <w:t>ан</w:t>
      </w:r>
      <w:r>
        <w:rPr>
          <w:lang w:val="kk-KZ"/>
        </w:rPr>
        <w:t>дырылған ғылыми-зерттеу ин</w:t>
      </w:r>
      <w:r w:rsidRPr="00B01929">
        <w:rPr>
          <w:lang w:val="kk-KZ"/>
        </w:rPr>
        <w:t>ституттары мен ЖОО-лары қатыстырылуы тиіс</w:t>
      </w:r>
      <w:r>
        <w:rPr>
          <w:lang w:val="kk-KZ"/>
        </w:rPr>
        <w:t>.</w:t>
      </w:r>
    </w:p>
    <w:p w:rsidR="00845938" w:rsidRDefault="00845938" w:rsidP="00AD770F">
      <w:pPr>
        <w:rPr>
          <w:lang w:val="kk-KZ"/>
        </w:rPr>
      </w:pPr>
      <w:r>
        <w:rPr>
          <w:lang w:val="kk-KZ"/>
        </w:rPr>
        <w:t>Жаңа экономикалық қаты</w:t>
      </w:r>
      <w:r w:rsidR="00F602F5">
        <w:rPr>
          <w:lang w:val="kk-KZ"/>
        </w:rPr>
        <w:t>нас</w:t>
      </w:r>
      <w:r w:rsidR="00B01929" w:rsidRPr="00B01929">
        <w:rPr>
          <w:lang w:val="kk-KZ"/>
        </w:rPr>
        <w:t>тар қалыптасқан, ал оның экономикасы ə</w:t>
      </w:r>
      <w:r>
        <w:rPr>
          <w:lang w:val="kk-KZ"/>
        </w:rPr>
        <w:t>лемдік қауым</w:t>
      </w:r>
      <w:r w:rsidR="00B01929" w:rsidRPr="00B01929">
        <w:rPr>
          <w:lang w:val="kk-KZ"/>
        </w:rPr>
        <w:t>дастыққа ба</w:t>
      </w:r>
      <w:r w:rsidR="00F602F5">
        <w:rPr>
          <w:lang w:val="kk-KZ"/>
        </w:rPr>
        <w:t>рған сайын көбі</w:t>
      </w:r>
      <w:r w:rsidR="00B01929" w:rsidRPr="00B01929">
        <w:rPr>
          <w:lang w:val="kk-KZ"/>
        </w:rPr>
        <w:t>рек ықпалдаса тү</w:t>
      </w:r>
      <w:r w:rsidR="00F602F5">
        <w:rPr>
          <w:lang w:val="kk-KZ"/>
        </w:rPr>
        <w:t>скен қазіргі Қазақ</w:t>
      </w:r>
      <w:r>
        <w:rPr>
          <w:lang w:val="kk-KZ"/>
        </w:rPr>
        <w:t>станда, мем</w:t>
      </w:r>
      <w:r w:rsidR="00B01929" w:rsidRPr="00B01929">
        <w:rPr>
          <w:lang w:val="kk-KZ"/>
        </w:rPr>
        <w:t>лекет-жекеменшік əріптестігін толыққанды енгізуге қатысты айтатын болсақ, онда құрылымдық өзгерістердің жəне мемлекет</w:t>
      </w:r>
      <w:r w:rsidR="00F602F5">
        <w:rPr>
          <w:lang w:val="kk-KZ"/>
        </w:rPr>
        <w:t xml:space="preserve"> пен жеке сектордың неғұрлым ты</w:t>
      </w:r>
      <w:r w:rsidR="00B01929" w:rsidRPr="00B01929">
        <w:rPr>
          <w:lang w:val="kk-KZ"/>
        </w:rPr>
        <w:t>ғыз</w:t>
      </w:r>
      <w:r w:rsidR="00F602F5">
        <w:rPr>
          <w:lang w:val="kk-KZ"/>
        </w:rPr>
        <w:t xml:space="preserve"> өзара іс-қимы</w:t>
      </w:r>
      <w:r w:rsidR="00B01929" w:rsidRPr="00B01929">
        <w:rPr>
          <w:lang w:val="kk-KZ"/>
        </w:rPr>
        <w:t>лының аса қажеттілігі көптен бері пайда болды деп айтуға əбден болады. Мемлекет пен жеке бизнестің өз</w:t>
      </w:r>
      <w:r w:rsidR="00F602F5">
        <w:rPr>
          <w:lang w:val="kk-KZ"/>
        </w:rPr>
        <w:t>ара іс-қимыл жасауға деген жоға</w:t>
      </w:r>
      <w:r w:rsidR="00B01929" w:rsidRPr="00B01929">
        <w:rPr>
          <w:lang w:val="kk-KZ"/>
        </w:rPr>
        <w:t>ры қызығушылығы, көптеген елдерде оның, мемлекет пен жеке сектордың ресурстары</w:t>
      </w:r>
      <w:r w:rsidR="00B3558E">
        <w:rPr>
          <w:lang w:val="kk-KZ"/>
        </w:rPr>
        <w:t>н бірік</w:t>
      </w:r>
      <w:r w:rsidR="00B01929" w:rsidRPr="00B01929">
        <w:rPr>
          <w:lang w:val="kk-KZ"/>
        </w:rPr>
        <w:t>тіру жолымен ірі əлеуметтік жə</w:t>
      </w:r>
      <w:r w:rsidR="00F602F5">
        <w:rPr>
          <w:lang w:val="kk-KZ"/>
        </w:rPr>
        <w:t>не экономикалық проблемалар</w:t>
      </w:r>
      <w:r w:rsidR="00B01929" w:rsidRPr="00B01929">
        <w:rPr>
          <w:lang w:val="kk-KZ"/>
        </w:rPr>
        <w:t>ды</w:t>
      </w:r>
      <w:r w:rsidR="00F602F5">
        <w:rPr>
          <w:lang w:val="kk-KZ"/>
        </w:rPr>
        <w:t xml:space="preserve"> тиімді шешуге мүмкіндік бере</w:t>
      </w:r>
      <w:r w:rsidR="00B01929" w:rsidRPr="00B01929">
        <w:rPr>
          <w:lang w:val="kk-KZ"/>
        </w:rPr>
        <w:t>тіндігімен түсіндіріледі.</w:t>
      </w:r>
    </w:p>
    <w:p w:rsidR="00845938" w:rsidRPr="00845938" w:rsidRDefault="00845938" w:rsidP="0094430D">
      <w:pPr>
        <w:rPr>
          <w:lang w:val="kk-KZ"/>
        </w:rPr>
      </w:pPr>
      <w:r w:rsidRPr="00845938">
        <w:rPr>
          <w:lang w:val="kk-KZ"/>
        </w:rPr>
        <w:t>Олардың капиталды қажет етуі мен ұзақмерзімділік се</w:t>
      </w:r>
      <w:r w:rsidR="0094430D">
        <w:rPr>
          <w:lang w:val="kk-KZ"/>
        </w:rPr>
        <w:t>бебі бойынша ағымдағы қаржылық инвестициялық дағдарыс жағдай</w:t>
      </w:r>
      <w:r w:rsidR="004630F0">
        <w:rPr>
          <w:lang w:val="kk-KZ"/>
        </w:rPr>
        <w:t>лар</w:t>
      </w:r>
      <w:r w:rsidRPr="00845938">
        <w:rPr>
          <w:lang w:val="kk-KZ"/>
        </w:rPr>
        <w:t>ындағы бюджеттік шектеуле</w:t>
      </w:r>
      <w:r w:rsidR="0094430D">
        <w:rPr>
          <w:lang w:val="kk-KZ"/>
        </w:rPr>
        <w:t>р, көптеген инвестициялық жоба</w:t>
      </w:r>
      <w:r w:rsidRPr="00845938">
        <w:rPr>
          <w:lang w:val="kk-KZ"/>
        </w:rPr>
        <w:t>ларды жүзеге асыру бойынша</w:t>
      </w:r>
      <w:r w:rsidR="0094430D">
        <w:rPr>
          <w:lang w:val="kk-KZ"/>
        </w:rPr>
        <w:t xml:space="preserve"> рес</w:t>
      </w:r>
      <w:r w:rsidRPr="00845938">
        <w:rPr>
          <w:lang w:val="kk-KZ"/>
        </w:rPr>
        <w:t>публикалық жə</w:t>
      </w:r>
      <w:r w:rsidR="0094430D">
        <w:rPr>
          <w:lang w:val="kk-KZ"/>
        </w:rPr>
        <w:t>не жергілікті бюд</w:t>
      </w:r>
      <w:r w:rsidRPr="00845938">
        <w:rPr>
          <w:lang w:val="kk-KZ"/>
        </w:rPr>
        <w:t>жеттердің мүмкіндіктерін қайта қарау міндетін алдыға қояды.</w:t>
      </w:r>
    </w:p>
    <w:p w:rsidR="00B01929" w:rsidRDefault="000E4C4D" w:rsidP="00682D77">
      <w:pPr>
        <w:rPr>
          <w:lang w:val="kk-KZ"/>
        </w:rPr>
      </w:pPr>
      <w:r w:rsidRPr="000E4C4D">
        <w:rPr>
          <w:lang w:val="kk-KZ"/>
        </w:rPr>
        <w:t>Осы бағыттарда Қазақстанның</w:t>
      </w:r>
      <w:r w:rsidR="0094430D">
        <w:rPr>
          <w:lang w:val="kk-KZ"/>
        </w:rPr>
        <w:t xml:space="preserve"> экономикалық жоғары оқу орын</w:t>
      </w:r>
      <w:r w:rsidRPr="000E4C4D">
        <w:rPr>
          <w:lang w:val="kk-KZ"/>
        </w:rPr>
        <w:t>дарын тарта отырып, мемлекет- жекеменшік əріптестігінің ə</w:t>
      </w:r>
      <w:r w:rsidR="0094430D">
        <w:rPr>
          <w:lang w:val="kk-KZ"/>
        </w:rPr>
        <w:t>леу</w:t>
      </w:r>
      <w:r w:rsidRPr="000E4C4D">
        <w:rPr>
          <w:lang w:val="kk-KZ"/>
        </w:rPr>
        <w:t xml:space="preserve">етті қатысушыларын анықтау ар қылы, мемлекет-жекеменшік əріп тестігін дамытудың ғылы </w:t>
      </w:r>
      <w:r w:rsidR="0094430D">
        <w:rPr>
          <w:lang w:val="kk-KZ"/>
        </w:rPr>
        <w:t>ми негізделген өңірлік тұжырым</w:t>
      </w:r>
      <w:r w:rsidRPr="000E4C4D">
        <w:rPr>
          <w:lang w:val="kk-KZ"/>
        </w:rPr>
        <w:t>дамасы əзірленуі тиіс.</w:t>
      </w:r>
    </w:p>
    <w:p w:rsidR="00CA70B9" w:rsidRDefault="00CA70B9" w:rsidP="004630F0">
      <w:pPr>
        <w:rPr>
          <w:lang w:val="kk-KZ"/>
        </w:rPr>
      </w:pPr>
      <w:r w:rsidRPr="00CA70B9">
        <w:rPr>
          <w:lang w:val="kk-KZ"/>
        </w:rPr>
        <w:t>Үшінші бағыт бойынша, жекешелендіруді дамытуда жəне экономикалық бə</w:t>
      </w:r>
      <w:r w:rsidR="001C3B48">
        <w:rPr>
          <w:lang w:val="kk-KZ"/>
        </w:rPr>
        <w:t>секені ынталан</w:t>
      </w:r>
      <w:r w:rsidRPr="00CA70B9">
        <w:rPr>
          <w:lang w:val="kk-KZ"/>
        </w:rPr>
        <w:t>дыруда, ЖОО-лардың алдына бəсекеге қабілетті ұлттық бизнесті қалыптастыруға белсене қатысу міндеті қойылды. Жолдауда атап</w:t>
      </w:r>
      <w:r w:rsidR="001C3B48">
        <w:rPr>
          <w:lang w:val="kk-KZ"/>
        </w:rPr>
        <w:t xml:space="preserve"> көрсетілгендей, «Нарықтық эко</w:t>
      </w:r>
      <w:r w:rsidRPr="00CA70B9">
        <w:rPr>
          <w:lang w:val="kk-KZ"/>
        </w:rPr>
        <w:t xml:space="preserve">номика – ол күштілер бəсекесі». Ағымдағы жағдайларда белсенді жəне күшті ойыншы болу үшін, бизнес-ортаның өкілдері өз </w:t>
      </w:r>
      <w:r w:rsidR="001C3B48">
        <w:rPr>
          <w:lang w:val="kk-KZ"/>
        </w:rPr>
        <w:t>күші мен мүмкіндіктерін универ</w:t>
      </w:r>
      <w:r w:rsidRPr="00CA70B9">
        <w:rPr>
          <w:lang w:val="kk-KZ"/>
        </w:rPr>
        <w:t xml:space="preserve">ситеттермен жəне ғылыммен біріктіруі қажет. Дамыған елдердегі университеттер – ол инновацияларды жеткізушілер ғана емес, сонымен бірге оларды коммерцияландырудағы жəне </w:t>
      </w:r>
      <w:r w:rsidR="004630F0">
        <w:rPr>
          <w:lang w:val="kk-KZ"/>
        </w:rPr>
        <w:t>нарыққа шығарудағы негізгі қаты</w:t>
      </w:r>
      <w:r w:rsidRPr="00CA70B9">
        <w:rPr>
          <w:lang w:val="kk-KZ"/>
        </w:rPr>
        <w:t>сушылар. Сондықт</w:t>
      </w:r>
      <w:r w:rsidR="001C3B48">
        <w:rPr>
          <w:lang w:val="kk-KZ"/>
        </w:rPr>
        <w:t>ан, Қазақстанның жетекші эконо</w:t>
      </w:r>
      <w:r w:rsidRPr="00CA70B9">
        <w:rPr>
          <w:lang w:val="kk-KZ"/>
        </w:rPr>
        <w:t>микалық университеттері базасында өңірдің шаруашылық жүргізуші субъектілері үшін</w:t>
      </w:r>
      <w:r w:rsidR="001C3B48">
        <w:rPr>
          <w:lang w:val="kk-KZ"/>
        </w:rPr>
        <w:t xml:space="preserve"> дағдарысқа қарсы консультация</w:t>
      </w:r>
      <w:r w:rsidRPr="00CA70B9">
        <w:rPr>
          <w:lang w:val="kk-KZ"/>
        </w:rPr>
        <w:t>лар орталықтарын құру қажет. Экономиканың, маркетингтік жəне экономикалық зерттеулердің ағымдағы конъюнктуралық циклін сараптамалық бағалау негізінде, дағдарыс жағдайларында жаңа өткізу нарықтарын іздеуде жəне бəсекеге қабілеттілікті арттыру стратегияларын əзірлеуде, яғни нақты</w:t>
      </w:r>
      <w:r w:rsidR="004630F0" w:rsidRPr="004630F0">
        <w:rPr>
          <w:lang w:val="kk-KZ"/>
        </w:rPr>
        <w:t xml:space="preserve"> </w:t>
      </w:r>
      <w:r w:rsidR="004630F0">
        <w:rPr>
          <w:lang w:val="kk-KZ"/>
        </w:rPr>
        <w:t>іс-шаралар қабылдауда, өңір</w:t>
      </w:r>
      <w:r w:rsidRPr="00CA70B9">
        <w:rPr>
          <w:lang w:val="kk-KZ"/>
        </w:rPr>
        <w:t>дің кəсіпорындарына, кə</w:t>
      </w:r>
      <w:r w:rsidR="001C3B48">
        <w:rPr>
          <w:lang w:val="kk-KZ"/>
        </w:rPr>
        <w:t>сіп</w:t>
      </w:r>
      <w:r w:rsidRPr="00CA70B9">
        <w:rPr>
          <w:lang w:val="kk-KZ"/>
        </w:rPr>
        <w:t>керле</w:t>
      </w:r>
      <w:r w:rsidR="004630F0">
        <w:rPr>
          <w:lang w:val="kk-KZ"/>
        </w:rPr>
        <w:t>р мен жергілікті атқарушы орган</w:t>
      </w:r>
      <w:r w:rsidRPr="00CA70B9">
        <w:rPr>
          <w:lang w:val="kk-KZ"/>
        </w:rPr>
        <w:t>дарға ақыл-кеңес беруге болады.</w:t>
      </w:r>
    </w:p>
    <w:p w:rsidR="00DA1DDE" w:rsidRDefault="00DA1DDE" w:rsidP="003C25FC">
      <w:pPr>
        <w:rPr>
          <w:lang w:val="kk-KZ"/>
        </w:rPr>
      </w:pPr>
      <w:r w:rsidRPr="00DA1DDE">
        <w:rPr>
          <w:lang w:val="kk-KZ"/>
        </w:rPr>
        <w:t>Төртінші бағыт – жаңа</w:t>
      </w:r>
      <w:r>
        <w:rPr>
          <w:lang w:val="kk-KZ"/>
        </w:rPr>
        <w:t xml:space="preserve"> инвести</w:t>
      </w:r>
      <w:r w:rsidRPr="00DA1DDE">
        <w:rPr>
          <w:lang w:val="kk-KZ"/>
        </w:rPr>
        <w:t xml:space="preserve">циялық саясат негіздерін қалып тастыру, Қазақстанның жоғары оқу орындары жүйесінің алдына </w:t>
      </w:r>
      <w:r w:rsidR="003C25FC">
        <w:rPr>
          <w:lang w:val="kk-KZ"/>
        </w:rPr>
        <w:t>аса зор міндеттер қояды. Респуб</w:t>
      </w:r>
      <w:r w:rsidRPr="00DA1DDE">
        <w:rPr>
          <w:lang w:val="kk-KZ"/>
        </w:rPr>
        <w:t>ликада жəне өңірле</w:t>
      </w:r>
      <w:r w:rsidR="003C25FC">
        <w:rPr>
          <w:lang w:val="kk-KZ"/>
        </w:rPr>
        <w:t>рде қолай</w:t>
      </w:r>
      <w:r>
        <w:rPr>
          <w:lang w:val="kk-KZ"/>
        </w:rPr>
        <w:t>лы инвестициялық аху</w:t>
      </w:r>
      <w:r w:rsidRPr="00DA1DDE">
        <w:rPr>
          <w:lang w:val="kk-KZ"/>
        </w:rPr>
        <w:t>ал қалыптастыру</w:t>
      </w:r>
      <w:r w:rsidR="003C25FC">
        <w:rPr>
          <w:lang w:val="kk-KZ"/>
        </w:rPr>
        <w:t>, инфрақұрылымдық жобаларды жүзеге асы</w:t>
      </w:r>
      <w:r w:rsidRPr="00DA1DDE">
        <w:rPr>
          <w:lang w:val="kk-KZ"/>
        </w:rPr>
        <w:t>ру жəне отандық өндірушілердің экспорттық əлеуетін кеңейту мі</w:t>
      </w:r>
      <w:r w:rsidR="0073543B">
        <w:rPr>
          <w:lang w:val="kk-KZ"/>
        </w:rPr>
        <w:t xml:space="preserve">ндеттерін, қажетті ғылыми </w:t>
      </w:r>
      <w:r w:rsidR="0073543B">
        <w:rPr>
          <w:lang w:val="kk-KZ"/>
        </w:rPr>
        <w:lastRenderedPageBreak/>
        <w:t>негіз</w:t>
      </w:r>
      <w:r w:rsidRPr="00DA1DDE">
        <w:rPr>
          <w:lang w:val="kk-KZ"/>
        </w:rPr>
        <w:t>демелерсіз жүзеге асыру мү</w:t>
      </w:r>
      <w:r w:rsidR="003C25FC">
        <w:rPr>
          <w:lang w:val="kk-KZ"/>
        </w:rPr>
        <w:t>мкін емес. Индустриялық- иннова</w:t>
      </w:r>
      <w:r w:rsidRPr="00DA1DDE">
        <w:rPr>
          <w:lang w:val="kk-KZ"/>
        </w:rPr>
        <w:t>циялық даму үшін кадрлар даярлау жүйесін дамыту, ЖОО- лар ортасы үшін негізгі міндет болып саналады. Алайда, кадрлар даярлау мə</w:t>
      </w:r>
      <w:r w:rsidR="003C25FC">
        <w:rPr>
          <w:lang w:val="kk-KZ"/>
        </w:rPr>
        <w:t>селе</w:t>
      </w:r>
      <w:r w:rsidRPr="00DA1DDE">
        <w:rPr>
          <w:lang w:val="kk-KZ"/>
        </w:rPr>
        <w:t>лері əрбір өңірде</w:t>
      </w:r>
      <w:r w:rsidR="003C25FC">
        <w:rPr>
          <w:lang w:val="kk-KZ"/>
        </w:rPr>
        <w:t xml:space="preserve"> тиісті еңбек ресурстарының ба</w:t>
      </w:r>
      <w:r w:rsidR="0073543B">
        <w:rPr>
          <w:lang w:val="kk-KZ"/>
        </w:rPr>
        <w:t>лансын жасау</w:t>
      </w:r>
      <w:r w:rsidRPr="00DA1DDE">
        <w:rPr>
          <w:lang w:val="kk-KZ"/>
        </w:rPr>
        <w:t>ды қажет етеді. Президент өзінің Жолдауында жастарды қай жерде еңбек ететін мамандықтар қа</w:t>
      </w:r>
      <w:r w:rsidR="0073543B">
        <w:rPr>
          <w:lang w:val="kk-KZ"/>
        </w:rPr>
        <w:t>жет, сол жерлерге барудан қорық</w:t>
      </w:r>
      <w:r w:rsidR="003C25FC">
        <w:rPr>
          <w:lang w:val="kk-KZ"/>
        </w:rPr>
        <w:t>пауға, жаңа, қажет ететін маман</w:t>
      </w:r>
      <w:r w:rsidRPr="00DA1DDE">
        <w:rPr>
          <w:lang w:val="kk-KZ"/>
        </w:rPr>
        <w:t>дықтарды меңгеруге шақырды, ал біздің өңірлеріміз осындай ақпараттар беруге дайын ба?</w:t>
      </w:r>
      <w:r w:rsidR="003C25FC">
        <w:rPr>
          <w:lang w:val="kk-KZ"/>
        </w:rPr>
        <w:t xml:space="preserve"> Сон</w:t>
      </w:r>
      <w:r w:rsidRPr="00DA1DDE">
        <w:rPr>
          <w:lang w:val="kk-KZ"/>
        </w:rPr>
        <w:t xml:space="preserve">дықтан аталмыш бағытты жүзеге асыру шеңберлерінде, </w:t>
      </w:r>
      <w:r w:rsidR="003C25FC">
        <w:rPr>
          <w:lang w:val="kk-KZ"/>
        </w:rPr>
        <w:t>универ</w:t>
      </w:r>
      <w:r w:rsidRPr="00DA1DDE">
        <w:rPr>
          <w:lang w:val="kk-KZ"/>
        </w:rPr>
        <w:t>ситеттердің</w:t>
      </w:r>
      <w:r w:rsidR="003C25FC">
        <w:rPr>
          <w:lang w:val="kk-KZ"/>
        </w:rPr>
        <w:t xml:space="preserve"> </w:t>
      </w:r>
      <w:r w:rsidRPr="00DA1DDE">
        <w:rPr>
          <w:lang w:val="kk-KZ"/>
        </w:rPr>
        <w:t xml:space="preserve"> ғылыми əлеуетін пайдалана отырып, Қазақстанның əрбір өңірі</w:t>
      </w:r>
      <w:r w:rsidR="003C25FC">
        <w:rPr>
          <w:lang w:val="kk-KZ"/>
        </w:rPr>
        <w:t>нде сол бойынша еңбек ресурста</w:t>
      </w:r>
      <w:r w:rsidRPr="00DA1DDE">
        <w:rPr>
          <w:lang w:val="kk-KZ"/>
        </w:rPr>
        <w:t>рына өңірлік еңбек нарығының қажеттіліктері бойынша жəне бірнеше жыл алдыға жасалған болжам мүмкіндіктері бойынша толық ақпарат алуға болатындай, өңірдің</w:t>
      </w:r>
      <w:r w:rsidR="006D12F5">
        <w:rPr>
          <w:lang w:val="kk-KZ"/>
        </w:rPr>
        <w:t xml:space="preserve"> еңбек ресурс</w:t>
      </w:r>
      <w:r w:rsidR="003C25FC">
        <w:rPr>
          <w:lang w:val="kk-KZ"/>
        </w:rPr>
        <w:t>тарының ба</w:t>
      </w:r>
      <w:r w:rsidR="006D12F5">
        <w:rPr>
          <w:lang w:val="kk-KZ"/>
        </w:rPr>
        <w:t>лансы сияқты ақпарат</w:t>
      </w:r>
      <w:r w:rsidRPr="00DA1DDE">
        <w:rPr>
          <w:lang w:val="kk-KZ"/>
        </w:rPr>
        <w:t>тық құжат əзірлеу қажет</w:t>
      </w:r>
      <w:r w:rsidR="00336CC0">
        <w:rPr>
          <w:lang w:val="kk-KZ"/>
        </w:rPr>
        <w:t>.</w:t>
      </w:r>
    </w:p>
    <w:p w:rsidR="00336CC0" w:rsidRDefault="00336CC0" w:rsidP="00DA7DE4">
      <w:pPr>
        <w:rPr>
          <w:lang w:val="kk-KZ"/>
        </w:rPr>
      </w:pPr>
      <w:r w:rsidRPr="00336CC0">
        <w:rPr>
          <w:lang w:val="kk-KZ"/>
        </w:rPr>
        <w:t>Жəне бесінші бағыт – жаңа əле</w:t>
      </w:r>
      <w:r w:rsidR="00DA7DE4">
        <w:rPr>
          <w:lang w:val="kk-KZ"/>
        </w:rPr>
        <w:t>уметтік саясат. Жоғары оқу орын</w:t>
      </w:r>
      <w:r w:rsidRPr="00336CC0">
        <w:rPr>
          <w:lang w:val="kk-KZ"/>
        </w:rPr>
        <w:t>да</w:t>
      </w:r>
      <w:r w:rsidR="00DA7DE4">
        <w:rPr>
          <w:lang w:val="kk-KZ"/>
        </w:rPr>
        <w:t>ры мен ғылыми интелли</w:t>
      </w:r>
      <w:r w:rsidR="00036F03">
        <w:rPr>
          <w:lang w:val="kk-KZ"/>
        </w:rPr>
        <w:t>ген</w:t>
      </w:r>
      <w:r w:rsidRPr="00336CC0">
        <w:rPr>
          <w:lang w:val="kk-KZ"/>
        </w:rPr>
        <w:t xml:space="preserve">цияның əрбір өкілінің міндеті – сыртқы сілкіністерге орнықты, </w:t>
      </w:r>
      <w:r w:rsidR="00DA7DE4">
        <w:rPr>
          <w:lang w:val="kk-KZ"/>
        </w:rPr>
        <w:t>тиімді экономиканың нақты негі</w:t>
      </w:r>
      <w:r w:rsidRPr="00336CC0">
        <w:rPr>
          <w:lang w:val="kk-KZ"/>
        </w:rPr>
        <w:t>зіне айналуға қабілетті,</w:t>
      </w:r>
      <w:r w:rsidR="00DA7DE4">
        <w:rPr>
          <w:lang w:val="kk-KZ"/>
        </w:rPr>
        <w:t xml:space="preserve"> Қазақ</w:t>
      </w:r>
      <w:r w:rsidRPr="00336CC0">
        <w:rPr>
          <w:lang w:val="kk-KZ"/>
        </w:rPr>
        <w:t>станда Жалпыға Ортақ Еңбек Қоғамын құрудың зор болашағын халық арасында кеңінен түсіндіру. Əсіресе, аталмыш бағыт, биылғы Жолдаудың негізгі тұжырымдары соларға арналған, қазақстандық</w:t>
      </w:r>
      <w:r w:rsidR="00DA7DE4">
        <w:rPr>
          <w:lang w:val="kk-KZ"/>
        </w:rPr>
        <w:t xml:space="preserve"> жас ұрпақпен тікелей жұмыс жа</w:t>
      </w:r>
      <w:r w:rsidRPr="00336CC0">
        <w:rPr>
          <w:lang w:val="kk-KZ"/>
        </w:rPr>
        <w:t>сайтын ЖОО-лар үшін маңызды болып саналады.</w:t>
      </w:r>
    </w:p>
    <w:p w:rsidR="00FA575D" w:rsidRDefault="00FA575D" w:rsidP="00DA7DE4">
      <w:pPr>
        <w:rPr>
          <w:lang w:val="kk-KZ"/>
        </w:rPr>
      </w:pPr>
      <w:r w:rsidRPr="00FA575D">
        <w:rPr>
          <w:lang w:val="kk-KZ"/>
        </w:rPr>
        <w:t>Қарағанды экономик</w:t>
      </w:r>
      <w:r w:rsidR="00DA7DE4">
        <w:rPr>
          <w:lang w:val="kk-KZ"/>
        </w:rPr>
        <w:t>алық университетінің ұжымы Мемлекет басшысының Жолдауда айтыл</w:t>
      </w:r>
      <w:r w:rsidRPr="00FA575D">
        <w:rPr>
          <w:lang w:val="kk-KZ"/>
        </w:rPr>
        <w:t>ған міндеттерін жүзеге асыруға дайын екенін атап өткім келеді. Оларды неғұрлым тиімді жүзеге асыру үшін біздер өзіміздің халықаралық ə</w:t>
      </w:r>
      <w:r w:rsidR="00DA7DE4">
        <w:rPr>
          <w:lang w:val="kk-KZ"/>
        </w:rPr>
        <w:t>ріптестері</w:t>
      </w:r>
      <w:r w:rsidRPr="00FA575D">
        <w:rPr>
          <w:lang w:val="kk-KZ"/>
        </w:rPr>
        <w:t>мізді тартатын боламыз. Бүгінгі күнге Қарағанды экономикалық университеті АҚШ, Ұлыбритани</w:t>
      </w:r>
      <w:r w:rsidR="00DA7DE4">
        <w:rPr>
          <w:lang w:val="kk-KZ"/>
        </w:rPr>
        <w:t>я, Германия, Қытай, Түркия, Оң</w:t>
      </w:r>
      <w:r w:rsidRPr="00FA575D">
        <w:rPr>
          <w:lang w:val="kk-KZ"/>
        </w:rPr>
        <w:t>түстік Корея жəне т.б. сол сияқты əлемнің 22 елінің 100-ден астам университеттерімен орнықты байланыс орнатқан.</w:t>
      </w:r>
    </w:p>
    <w:p w:rsidR="003E3586" w:rsidRPr="003E3586" w:rsidRDefault="003E3586" w:rsidP="00682D77">
      <w:pPr>
        <w:rPr>
          <w:sz w:val="36"/>
          <w:szCs w:val="36"/>
          <w:lang w:val="kk-KZ"/>
        </w:rPr>
      </w:pPr>
      <w:r w:rsidRPr="003E3586">
        <w:rPr>
          <w:lang w:val="kk-KZ"/>
        </w:rPr>
        <w:t>Біздің халықаралық ə</w:t>
      </w:r>
      <w:r w:rsidR="00DA7DE4">
        <w:rPr>
          <w:lang w:val="kk-KZ"/>
        </w:rPr>
        <w:t>ріптестерімізді қоса алғанда, университетіміздің бүкіл ғылыми иннова</w:t>
      </w:r>
      <w:r w:rsidRPr="003E3586">
        <w:rPr>
          <w:lang w:val="kk-KZ"/>
        </w:rPr>
        <w:t>циялық əлеуеті Мемлекет басшысы Жолдауының негізгі міндеттері мен «100 нақты қадам» Ұлт Жоспарын орындауды жүзеге асыруға бағытталатын болады.</w:t>
      </w:r>
    </w:p>
    <w:sectPr w:rsidR="003E3586" w:rsidRPr="003E3586" w:rsidSect="00D01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77D0"/>
    <w:rsid w:val="00036F03"/>
    <w:rsid w:val="000E4C4D"/>
    <w:rsid w:val="001221FD"/>
    <w:rsid w:val="00163B9D"/>
    <w:rsid w:val="001967B2"/>
    <w:rsid w:val="001C3B48"/>
    <w:rsid w:val="0026769A"/>
    <w:rsid w:val="002B2D17"/>
    <w:rsid w:val="00301FEE"/>
    <w:rsid w:val="0033668F"/>
    <w:rsid w:val="00336CC0"/>
    <w:rsid w:val="003B25E3"/>
    <w:rsid w:val="003C25FC"/>
    <w:rsid w:val="003E07FD"/>
    <w:rsid w:val="003E3586"/>
    <w:rsid w:val="004630F0"/>
    <w:rsid w:val="0065589E"/>
    <w:rsid w:val="00682D77"/>
    <w:rsid w:val="00683552"/>
    <w:rsid w:val="006D12F5"/>
    <w:rsid w:val="006E0E00"/>
    <w:rsid w:val="006F63FE"/>
    <w:rsid w:val="007108E3"/>
    <w:rsid w:val="0073543B"/>
    <w:rsid w:val="00792609"/>
    <w:rsid w:val="00811706"/>
    <w:rsid w:val="008207DE"/>
    <w:rsid w:val="00845938"/>
    <w:rsid w:val="009019B3"/>
    <w:rsid w:val="0094430D"/>
    <w:rsid w:val="00AD770F"/>
    <w:rsid w:val="00AE77D0"/>
    <w:rsid w:val="00B01929"/>
    <w:rsid w:val="00B17B2A"/>
    <w:rsid w:val="00B3558E"/>
    <w:rsid w:val="00B818E3"/>
    <w:rsid w:val="00B836BA"/>
    <w:rsid w:val="00BA58C5"/>
    <w:rsid w:val="00BD2C14"/>
    <w:rsid w:val="00BF7C3F"/>
    <w:rsid w:val="00CA70B9"/>
    <w:rsid w:val="00D01897"/>
    <w:rsid w:val="00D36F06"/>
    <w:rsid w:val="00D42DA0"/>
    <w:rsid w:val="00D7688A"/>
    <w:rsid w:val="00DA00B4"/>
    <w:rsid w:val="00DA1DDE"/>
    <w:rsid w:val="00DA33C1"/>
    <w:rsid w:val="00DA7DE4"/>
    <w:rsid w:val="00DC4C89"/>
    <w:rsid w:val="00DC6C53"/>
    <w:rsid w:val="00E77DA5"/>
    <w:rsid w:val="00EB2796"/>
    <w:rsid w:val="00ED31E9"/>
    <w:rsid w:val="00F1339B"/>
    <w:rsid w:val="00F602F5"/>
    <w:rsid w:val="00FA575D"/>
    <w:rsid w:val="00FB6928"/>
    <w:rsid w:val="00FC782B"/>
    <w:rsid w:val="00FE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3FE"/>
    <w:rPr>
      <w:rFonts w:ascii="Tahoma" w:hAnsi="Tahoma" w:cs="Tahoma"/>
      <w:sz w:val="16"/>
      <w:szCs w:val="16"/>
    </w:rPr>
  </w:style>
  <w:style w:type="character" w:customStyle="1" w:styleId="a4">
    <w:name w:val="Текст выноски Знак"/>
    <w:basedOn w:val="a0"/>
    <w:link w:val="a3"/>
    <w:uiPriority w:val="99"/>
    <w:semiHidden/>
    <w:rsid w:val="006F6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DCA78-6E22-460F-82A2-B420C7DD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Bars</cp:lastModifiedBy>
  <cp:revision>82</cp:revision>
  <dcterms:created xsi:type="dcterms:W3CDTF">2016-07-14T05:36:00Z</dcterms:created>
  <dcterms:modified xsi:type="dcterms:W3CDTF">2016-07-14T10:57:00Z</dcterms:modified>
</cp:coreProperties>
</file>